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outlineLvl w:val="9"/>
        <w:rPr>
          <w:rFonts w:hint="eastAsia" w:ascii="仿宋_GB2312" w:hAnsi="仿宋_GB2312" w:eastAsia="仿宋_GB2312" w:cs="仿宋_GB2312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仿宋_GB2312" w:hAnsi="Arial" w:eastAsia="仿宋_GB2312" w:cs="Arial"/>
          <w:b/>
          <w:bCs/>
          <w:kern w:val="44"/>
          <w:sz w:val="32"/>
          <w:szCs w:val="44"/>
          <w:lang w:val="en-US" w:eastAsia="zh-CN" w:bidi="ar-SA"/>
        </w:rPr>
        <w:t>（可灵活设计，</w:t>
      </w:r>
      <w:r>
        <w:rPr>
          <w:rFonts w:hint="eastAsia" w:ascii="仿宋_GB2312" w:hAnsi="Arial" w:eastAsia="仿宋_GB2312" w:cs="Arial"/>
          <w:b/>
          <w:bCs/>
          <w:kern w:val="44"/>
          <w:sz w:val="32"/>
          <w:szCs w:val="44"/>
          <w:lang w:val="en-US" w:eastAsia="zh-CN" w:bidi="ar-SA"/>
        </w:rPr>
        <w:t>模板</w:t>
      </w:r>
      <w:r>
        <w:rPr>
          <w:rFonts w:hint="default" w:ascii="仿宋_GB2312" w:hAnsi="Arial" w:eastAsia="仿宋_GB2312" w:cs="Arial"/>
          <w:b/>
          <w:bCs/>
          <w:kern w:val="44"/>
          <w:sz w:val="32"/>
          <w:szCs w:val="44"/>
          <w:lang w:val="en-US" w:eastAsia="zh-CN" w:bidi="ar-SA"/>
        </w:rPr>
        <w:t>仅供参考）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shd w:val="clear" w:color="auto" w:fill="FFFFFF"/>
          <w:lang w:val="en-US" w:eastAsia="zh-CN"/>
        </w:rPr>
        <w:t>珠海市妇幼保健院2025年微信公众号网络安全等级保护测评项目响应文件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一、项目报价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2025年微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信公众号网络安全等级保护测评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采购单位：珠海市妇幼保健院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报价单位：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电话：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邮编：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地址：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二、供应商资格及资质文件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00" w:lineRule="exact"/>
        <w:ind w:left="0" w:right="0" w:firstLine="642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提供材料（加盖公章），须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三、实施方案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00" w:lineRule="exact"/>
        <w:ind w:left="0" w:right="0" w:firstLine="642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编制服务方案，须满足本项目技术要求。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四、响应文件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00" w:lineRule="exact"/>
        <w:ind w:left="0" w:right="0"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编制响应文件，须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满足本项目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技术、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商务要求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五、其他材料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供应商认为其他需提供的材料；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00" w:lineRule="exact"/>
        <w:ind w:left="0" w:right="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00" w:lineRule="exact"/>
        <w:ind w:left="0" w:right="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00" w:lineRule="exact"/>
        <w:ind w:left="0" w:right="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公司（需加盖公章）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00" w:lineRule="exact"/>
        <w:ind w:left="5280" w:leftChars="200" w:right="0" w:hanging="4800" w:hangingChars="1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>
      <w:pPr>
        <w:rPr>
          <w:rFonts w:hint="eastAsia" w:ascii="宋体" w:hAnsi="宋体" w:cs="宋体"/>
          <w:b/>
          <w:sz w:val="24"/>
          <w:szCs w:val="28"/>
        </w:rPr>
      </w:pPr>
    </w:p>
    <w:p>
      <w:pPr>
        <w:rPr>
          <w:rFonts w:hint="eastAsia"/>
          <w:color w:val="000000"/>
          <w:sz w:val="32"/>
          <w:szCs w:val="24"/>
        </w:rPr>
      </w:pPr>
    </w:p>
    <w:p/>
    <w:sectPr>
      <w:footerReference r:id="rId4" w:type="default"/>
      <w:pgSz w:w="11910" w:h="16840"/>
      <w:pgMar w:top="1540" w:right="1680" w:bottom="1160" w:left="1680" w:header="0" w:footer="978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beforeLines="0" w:afterLines="0" w:line="14" w:lineRule="auto"/>
      <w:ind w:left="0"/>
      <w:rPr>
        <w:rFonts w:hint="eastAsia"/>
        <w:sz w:val="20"/>
        <w:szCs w:val="24"/>
      </w:rPr>
    </w:pPr>
    <w:r>
      <w:rPr>
        <w:rFonts w:hint="default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9931400</wp:posOffset>
              </wp:positionV>
              <wp:extent cx="10795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before="0" w:beforeLines="0" w:afterLines="0" w:line="204" w:lineRule="exact"/>
                            <w:ind w:left="40"/>
                            <w:rPr>
                              <w:rFonts w:hint="default" w:ascii="Times New Roman" w:hAnsi="Times New Roman" w:eastAsia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45pt;margin-top:782pt;height:11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uu60/ZAAAADQEAAA8AAAAAAAAAAQAgAAAAIgAAAGRy&#10;cy9kb3ducmV2LnhtbFBLAQIUABQAAAAIAIdO4kC+MWc3ywEAAIsDAAAOAAAAAAAAAAEAIAAAACg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before="0" w:beforeLines="0" w:afterLines="0" w:line="204" w:lineRule="exact"/>
                      <w:ind w:left="40"/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C0F0E"/>
    <w:rsid w:val="34D00714"/>
    <w:rsid w:val="355B20D9"/>
    <w:rsid w:val="3A0E7473"/>
    <w:rsid w:val="600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159" w:beforeLines="0" w:afterLines="0"/>
      <w:ind w:left="756"/>
    </w:pPr>
    <w:rPr>
      <w:rFonts w:hint="eastAsia" w:ascii="宋体" w:hAnsi="宋体" w:eastAsia="宋体"/>
      <w:sz w:val="32"/>
      <w:szCs w:val="24"/>
    </w:rPr>
  </w:style>
  <w:style w:type="paragraph" w:customStyle="1" w:styleId="5">
    <w:name w:val="文档正文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480" w:lineRule="atLeast"/>
      <w:ind w:left="0" w:right="0" w:firstLine="567" w:firstLineChars="200"/>
      <w:jc w:val="left"/>
      <w:textAlignment w:val="baseline"/>
    </w:pPr>
    <w:rPr>
      <w:rFonts w:hint="default" w:ascii="????" w:hAnsi="Times New Roman" w:eastAsia="仿宋_GB2312" w:cs="Times New Roman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2025-07-30T03:34:00Z</dcterms:created>
  <dc:creator>fy</dc:creator>
  <cp:lastModifiedBy>ly</cp:lastModifiedBy>
  <dcterms:modified xsi:type="dcterms:W3CDTF">2025-07-30T07:41:02Z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5C5397191C2F485D91BED1B8AB1B0A16</vt:lpwstr>
  </property>
</Properties>
</file>