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/>
        <w:rPr>
          <w:b/>
        </w:rPr>
      </w:pPr>
      <w:r>
        <w:rPr>
          <w:b/>
        </w:rPr>
        <w:t>珠海市妇幼保健院采购需求书（服务类）</w:t>
      </w:r>
    </w:p>
    <w:p>
      <w:pPr>
        <w:pStyle w:val="3"/>
        <w:rPr>
          <w:rFonts w:ascii="宋体"/>
          <w:sz w:val="20"/>
        </w:rPr>
      </w:pPr>
    </w:p>
    <w:p>
      <w:pPr>
        <w:pStyle w:val="3"/>
        <w:spacing w:before="12"/>
        <w:rPr>
          <w:rFonts w:ascii="宋体"/>
          <w:sz w:val="29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018"/>
        <w:gridCol w:w="8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44" w:type="dxa"/>
          <w:trHeight w:val="759" w:hRule="atLeast"/>
          <w:jc w:val="center"/>
        </w:trPr>
        <w:tc>
          <w:tcPr>
            <w:tcW w:w="2035" w:type="dxa"/>
            <w:gridSpan w:val="2"/>
          </w:tcPr>
          <w:p>
            <w:pPr>
              <w:pStyle w:val="10"/>
              <w:spacing w:before="199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采购项目名称</w:t>
            </w:r>
          </w:p>
        </w:tc>
        <w:tc>
          <w:tcPr>
            <w:tcW w:w="8072" w:type="dxa"/>
          </w:tcPr>
          <w:p>
            <w:pPr>
              <w:pStyle w:val="10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国医堂宣传品汇总采购项目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44" w:type="dxa"/>
          <w:trHeight w:val="0" w:hRule="atLeast"/>
          <w:jc w:val="center"/>
        </w:trPr>
        <w:tc>
          <w:tcPr>
            <w:tcW w:w="1017" w:type="dxa"/>
          </w:tcPr>
          <w:p>
            <w:pPr>
              <w:pStyle w:val="10"/>
              <w:jc w:val="center"/>
              <w:rPr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10"/>
              <w:spacing w:before="239" w:line="417" w:lineRule="auto"/>
              <w:ind w:right="21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基本信息</w:t>
            </w:r>
          </w:p>
        </w:tc>
        <w:tc>
          <w:tcPr>
            <w:tcW w:w="8072" w:type="dxa"/>
            <w:vAlign w:val="top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（一）项目名称：</w:t>
            </w:r>
            <w:r>
              <w:rPr>
                <w:rFonts w:hint="eastAsia" w:ascii="Times New Roman"/>
                <w:sz w:val="30"/>
                <w:lang w:eastAsia="zh-CN"/>
              </w:rPr>
              <w:t>国医堂</w:t>
            </w:r>
            <w:r>
              <w:rPr>
                <w:rFonts w:hint="eastAsia" w:ascii="Times New Roman"/>
                <w:sz w:val="30"/>
              </w:rPr>
              <w:t>宣传品汇总采购项目</w:t>
            </w:r>
          </w:p>
          <w:p>
            <w:pPr>
              <w:pStyle w:val="3"/>
              <w:rPr>
                <w:rFonts w:ascii="仿宋_GB2312" w:hAnsi="宋体" w:eastAsia="仿宋_GB2312" w:cs="宋体"/>
                <w:b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</w:rPr>
              <w:t>（二）项目内容：</w:t>
            </w:r>
            <w:r>
              <w:rPr>
                <w:rFonts w:hint="eastAsia" w:ascii="Times New Roman"/>
                <w:sz w:val="30"/>
                <w:lang w:eastAsia="zh-CN"/>
              </w:rPr>
              <w:t>国医堂</w:t>
            </w:r>
            <w:r>
              <w:rPr>
                <w:rFonts w:hint="eastAsia" w:ascii="Times New Roman"/>
                <w:sz w:val="30"/>
              </w:rPr>
              <w:t>宣传品汇总采购项目</w:t>
            </w:r>
          </w:p>
          <w:p>
            <w:pPr>
              <w:widowControl/>
              <w:spacing w:line="560" w:lineRule="exact"/>
              <w:rPr>
                <w:rFonts w:ascii="黑体" w:hAnsi="黑体" w:eastAsia="黑体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（三）项目预算：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val="en-US" w:eastAsia="zh-CN"/>
              </w:rPr>
              <w:t>40000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元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44" w:type="dxa"/>
          <w:trHeight w:val="3676" w:hRule="atLeast"/>
          <w:jc w:val="center"/>
        </w:trPr>
        <w:tc>
          <w:tcPr>
            <w:tcW w:w="1017" w:type="dxa"/>
            <w:vMerge w:val="restart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1"/>
              <w:rPr>
                <w:sz w:val="30"/>
              </w:rPr>
            </w:pPr>
          </w:p>
          <w:p>
            <w:pPr>
              <w:pStyle w:val="10"/>
              <w:spacing w:line="417" w:lineRule="auto"/>
              <w:ind w:left="367" w:right="35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采购需求</w:t>
            </w:r>
          </w:p>
        </w:tc>
        <w:tc>
          <w:tcPr>
            <w:tcW w:w="1018" w:type="dxa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239" w:line="417" w:lineRule="auto"/>
              <w:ind w:left="226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技术部分</w:t>
            </w:r>
          </w:p>
        </w:tc>
        <w:tc>
          <w:tcPr>
            <w:tcW w:w="8072" w:type="dxa"/>
          </w:tcPr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（一）服务内容：</w:t>
            </w:r>
          </w:p>
          <w:p>
            <w:pPr>
              <w:spacing w:line="360" w:lineRule="auto"/>
            </w:pPr>
            <w:r>
              <w:rPr>
                <w:rFonts w:hint="eastAsia" w:ascii="Times New Roman"/>
                <w:sz w:val="30"/>
                <w:lang w:eastAsia="zh-CN"/>
              </w:rPr>
              <w:t>国医堂</w:t>
            </w:r>
            <w:r>
              <w:rPr>
                <w:rFonts w:hint="eastAsia" w:ascii="Times New Roman"/>
                <w:sz w:val="30"/>
              </w:rPr>
              <w:t>宣传品汇总采购项目，详见清单。</w:t>
            </w:r>
          </w:p>
          <w:p>
            <w:pPr>
              <w:pStyle w:val="3"/>
              <w:rPr>
                <w:rFonts w:ascii="仿宋_GB2312" w:hAnsi="宋体" w:eastAsia="仿宋_GB2312" w:cs="宋体"/>
                <w:b/>
              </w:rPr>
            </w:pPr>
            <w:r>
              <w:rPr>
                <w:rFonts w:ascii="仿宋_GB2312" w:hAnsi="宋体" w:eastAsia="仿宋_GB2312" w:cs="宋体"/>
                <w:b/>
              </w:rPr>
              <w:t>（</w:t>
            </w:r>
            <w:r>
              <w:rPr>
                <w:rFonts w:hint="eastAsia" w:ascii="仿宋_GB2312" w:hAnsi="宋体" w:eastAsia="仿宋_GB2312" w:cs="宋体"/>
                <w:b/>
              </w:rPr>
              <w:t>二）服务标准/要求：</w:t>
            </w:r>
          </w:p>
          <w:p>
            <w:pPr>
              <w:pStyle w:val="3"/>
            </w:pPr>
            <w:r>
              <w:rPr>
                <w:rFonts w:hint="eastAsia" w:ascii="仿宋_GB2312" w:hAnsi="宋体" w:eastAsia="仿宋_GB2312" w:cs="宋体"/>
              </w:rPr>
              <w:t>按需求清单内容，对接科室联系人获取制作内容资料，确定设计稿制作并安装各类宣传品，不得超出清单数量制作，不得超出清单金额制作，可以减少制作数量和金额，所有宣传成品应符合或高于国家相关质量标准，质保1年。完成制作应与科室人员确定现场签好验收单，需2人签验收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44" w:type="dxa"/>
          <w:trHeight w:val="90" w:hRule="atLeast"/>
          <w:jc w:val="center"/>
        </w:trPr>
        <w:tc>
          <w:tcPr>
            <w:tcW w:w="10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7"/>
              <w:rPr>
                <w:sz w:val="21"/>
              </w:rPr>
            </w:pPr>
          </w:p>
          <w:p>
            <w:pPr>
              <w:pStyle w:val="10"/>
              <w:spacing w:line="417" w:lineRule="auto"/>
              <w:ind w:left="226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商务部分</w:t>
            </w:r>
          </w:p>
        </w:tc>
        <w:tc>
          <w:tcPr>
            <w:tcW w:w="8072" w:type="dxa"/>
          </w:tcPr>
          <w:p>
            <w:pPr>
              <w:pStyle w:val="10"/>
              <w:spacing w:before="132" w:line="417" w:lineRule="auto"/>
              <w:ind w:left="106" w:right="3885"/>
              <w:rPr>
                <w:b/>
                <w:sz w:val="28"/>
              </w:rPr>
            </w:pPr>
            <w:r>
              <w:rPr>
                <w:b/>
                <w:sz w:val="28"/>
              </w:rPr>
              <w:t>实施期限：</w:t>
            </w:r>
            <w:r>
              <w:rPr>
                <w:rFonts w:hint="eastAsia"/>
                <w:sz w:val="28"/>
              </w:rPr>
              <w:t>2025年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月至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</w:rPr>
              <w:t>月</w:t>
            </w:r>
          </w:p>
          <w:p>
            <w:pPr>
              <w:pStyle w:val="10"/>
              <w:spacing w:before="132" w:line="417" w:lineRule="auto"/>
              <w:ind w:left="106" w:right="3885"/>
              <w:rPr>
                <w:b/>
                <w:sz w:val="28"/>
              </w:rPr>
            </w:pPr>
            <w:r>
              <w:rPr>
                <w:b/>
                <w:sz w:val="28"/>
              </w:rPr>
              <w:t>实施范围：</w:t>
            </w:r>
            <w:r>
              <w:rPr>
                <w:rFonts w:hint="eastAsia"/>
                <w:sz w:val="28"/>
              </w:rPr>
              <w:t>珠海市妇幼保健院</w:t>
            </w:r>
          </w:p>
          <w:p>
            <w:pPr>
              <w:pStyle w:val="10"/>
              <w:spacing w:line="240" w:lineRule="auto"/>
              <w:ind w:left="106"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付款条件：</w:t>
            </w:r>
            <w:r>
              <w:rPr>
                <w:rFonts w:hint="eastAsia"/>
                <w:sz w:val="28"/>
              </w:rPr>
              <w:t>制作验收完成后，以实际制作金额为准（不超过中标单价或总价），中标方开具有效发票，验收单原件，结算清单，按采购方财务流程支付全款。专项经费需单独准备上述清单资料。</w:t>
            </w:r>
          </w:p>
          <w:p>
            <w:pPr>
              <w:pStyle w:val="10"/>
              <w:spacing w:line="417" w:lineRule="auto"/>
              <w:ind w:left="106" w:right="3177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售后服务：</w:t>
            </w:r>
            <w:r>
              <w:rPr>
                <w:rFonts w:hint="eastAsia"/>
                <w:b/>
                <w:sz w:val="28"/>
                <w:lang w:eastAsia="zh-CN"/>
              </w:rPr>
              <w:t>验收合格之日起</w:t>
            </w:r>
            <w:r>
              <w:rPr>
                <w:rFonts w:hint="eastAsia"/>
                <w:b/>
                <w:sz w:val="28"/>
              </w:rPr>
              <w:t>质保1年</w:t>
            </w:r>
            <w:r>
              <w:rPr>
                <w:rFonts w:hint="eastAsia"/>
                <w:b/>
                <w:sz w:val="28"/>
                <w:lang w:eastAsia="zh-CN"/>
              </w:rPr>
              <w:t>。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sectPr>
      <w:footerReference r:id="rId3" w:type="default"/>
      <w:footerReference r:id="rId4" w:type="even"/>
      <w:pgSz w:w="11910" w:h="16840"/>
      <w:pgMar w:top="1580" w:right="460" w:bottom="1620" w:left="460" w:header="0" w:footer="1431" w:gutter="0"/>
      <w:pgNumType w:start="3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D7"/>
    <w:rsid w:val="000105A8"/>
    <w:rsid w:val="000715CE"/>
    <w:rsid w:val="0008164B"/>
    <w:rsid w:val="000878AB"/>
    <w:rsid w:val="00102750"/>
    <w:rsid w:val="00117AA5"/>
    <w:rsid w:val="00126B20"/>
    <w:rsid w:val="00126CE7"/>
    <w:rsid w:val="00134B77"/>
    <w:rsid w:val="001954D7"/>
    <w:rsid w:val="001E76E8"/>
    <w:rsid w:val="001F0250"/>
    <w:rsid w:val="00216D29"/>
    <w:rsid w:val="00216D71"/>
    <w:rsid w:val="00284AED"/>
    <w:rsid w:val="002C3289"/>
    <w:rsid w:val="002D42A5"/>
    <w:rsid w:val="00306A94"/>
    <w:rsid w:val="00327C3B"/>
    <w:rsid w:val="003364B8"/>
    <w:rsid w:val="00341C68"/>
    <w:rsid w:val="00362F87"/>
    <w:rsid w:val="00376E08"/>
    <w:rsid w:val="00395A6D"/>
    <w:rsid w:val="003D5774"/>
    <w:rsid w:val="00420712"/>
    <w:rsid w:val="004B251F"/>
    <w:rsid w:val="00501166"/>
    <w:rsid w:val="00504C85"/>
    <w:rsid w:val="00512888"/>
    <w:rsid w:val="005A106F"/>
    <w:rsid w:val="005E029A"/>
    <w:rsid w:val="005F4691"/>
    <w:rsid w:val="006037F0"/>
    <w:rsid w:val="00665312"/>
    <w:rsid w:val="00696851"/>
    <w:rsid w:val="006C66B3"/>
    <w:rsid w:val="006D0201"/>
    <w:rsid w:val="006D41AD"/>
    <w:rsid w:val="006D5786"/>
    <w:rsid w:val="007072A6"/>
    <w:rsid w:val="00725718"/>
    <w:rsid w:val="00763887"/>
    <w:rsid w:val="007E55D8"/>
    <w:rsid w:val="00803DB7"/>
    <w:rsid w:val="00810DAC"/>
    <w:rsid w:val="008817A5"/>
    <w:rsid w:val="008B29BD"/>
    <w:rsid w:val="008C1222"/>
    <w:rsid w:val="009134F5"/>
    <w:rsid w:val="0093279C"/>
    <w:rsid w:val="00932E21"/>
    <w:rsid w:val="00957C42"/>
    <w:rsid w:val="00962B5E"/>
    <w:rsid w:val="00974173"/>
    <w:rsid w:val="009B4179"/>
    <w:rsid w:val="009C5313"/>
    <w:rsid w:val="00A534D4"/>
    <w:rsid w:val="00A755FB"/>
    <w:rsid w:val="00A8763F"/>
    <w:rsid w:val="00A95AD3"/>
    <w:rsid w:val="00AB278D"/>
    <w:rsid w:val="00AC2D1E"/>
    <w:rsid w:val="00AD60D4"/>
    <w:rsid w:val="00AD6651"/>
    <w:rsid w:val="00B431BD"/>
    <w:rsid w:val="00B90D46"/>
    <w:rsid w:val="00B921CD"/>
    <w:rsid w:val="00BA5648"/>
    <w:rsid w:val="00BB04F3"/>
    <w:rsid w:val="00BB63F9"/>
    <w:rsid w:val="00BE35F2"/>
    <w:rsid w:val="00BE4BD0"/>
    <w:rsid w:val="00C26348"/>
    <w:rsid w:val="00C26CBB"/>
    <w:rsid w:val="00C93A02"/>
    <w:rsid w:val="00CA12C8"/>
    <w:rsid w:val="00CB5082"/>
    <w:rsid w:val="00CE13DD"/>
    <w:rsid w:val="00D03685"/>
    <w:rsid w:val="00D177D0"/>
    <w:rsid w:val="00D41B4D"/>
    <w:rsid w:val="00DA4B25"/>
    <w:rsid w:val="00E46A04"/>
    <w:rsid w:val="00E5664D"/>
    <w:rsid w:val="00E76E89"/>
    <w:rsid w:val="00EC5900"/>
    <w:rsid w:val="00EC7CCE"/>
    <w:rsid w:val="00EE6413"/>
    <w:rsid w:val="00F177FC"/>
    <w:rsid w:val="00FB7FC8"/>
    <w:rsid w:val="02121231"/>
    <w:rsid w:val="0A243FB0"/>
    <w:rsid w:val="295E3016"/>
    <w:rsid w:val="2D862EBF"/>
    <w:rsid w:val="3DD65C59"/>
    <w:rsid w:val="61476F97"/>
    <w:rsid w:val="7DC70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jc w:val="center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033" w:hanging="322"/>
    </w:p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1">
    <w:name w:val="页眉 Char"/>
    <w:basedOn w:val="7"/>
    <w:link w:val="5"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2">
    <w:name w:val="页脚 Char"/>
    <w:basedOn w:val="7"/>
    <w:link w:val="4"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245</Words>
  <Characters>1400</Characters>
  <Lines>11</Lines>
  <Paragraphs>3</Paragraphs>
  <TotalTime>2</TotalTime>
  <ScaleCrop>false</ScaleCrop>
  <LinksUpToDate>false</LinksUpToDate>
  <CharactersWithSpaces>1642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2025-03-11T01:50:00Z</dcterms:created>
  <dc:creator>fy</dc:creator>
  <cp:lastModifiedBy>李泽谦</cp:lastModifiedBy>
  <dcterms:modified xsi:type="dcterms:W3CDTF">2025-07-16T00:25:12Z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2024-04-29T00:00:00Z</vt:filetime>
  </property>
  <property fmtid="{D5CDD505-2E9C-101B-9397-08002B2CF9AE}" pid="5" name="KSOProductBuildVer">
    <vt:lpwstr>2052-11.8.2.12085</vt:lpwstr>
  </property>
  <property fmtid="{D5CDD505-2E9C-101B-9397-08002B2CF9AE}" pid="6" name="ICV">
    <vt:lpwstr>6BB37D7679344137885CA28E4CC4510F</vt:lpwstr>
  </property>
</Properties>
</file>