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0" w:lineRule="auto"/>
        <w:ind w:right="0" w:firstLine="1405" w:firstLineChars="50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</w:pPr>
      <w:bookmarkStart w:id="0" w:name="OLE_LINK1"/>
      <w:bookmarkStart w:id="1" w:name="OLE_LINK5"/>
      <w:bookmarkStart w:id="2" w:name="OLE_LINK20"/>
      <w:r>
        <w:rPr>
          <w:rFonts w:hint="eastAsia" w:ascii="宋体" w:hAnsi="宋体" w:eastAsia="宋体" w:cs="宋体"/>
          <w:b/>
          <w:bCs/>
          <w:sz w:val="28"/>
          <w:szCs w:val="28"/>
        </w:rPr>
        <w:t>珠海市妇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幼保健院气动</w:t>
      </w:r>
      <w:r>
        <w:rPr>
          <w:rFonts w:hint="eastAsia" w:ascii="宋体" w:hAnsi="宋体" w:eastAsia="宋体" w:cs="宋体"/>
          <w:b/>
          <w:sz w:val="28"/>
          <w:szCs w:val="28"/>
        </w:rPr>
        <w:t>物流传输系统维保</w:t>
      </w:r>
      <w:bookmarkEnd w:id="2"/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8"/>
          <w:szCs w:val="28"/>
          <w:shd w:val="clear" w:fill="auto"/>
        </w:rPr>
        <w:t>需求</w:t>
      </w:r>
    </w:p>
    <w:p>
      <w:pPr>
        <w:spacing w:before="0" w:after="0" w:line="360" w:lineRule="auto"/>
        <w:ind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sz w:val="21"/>
          <w:szCs w:val="21"/>
        </w:rPr>
        <w:t>系统概况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1．系统名称：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气动</w:t>
      </w:r>
      <w:r>
        <w:rPr>
          <w:rFonts w:hint="eastAsia" w:ascii="宋体" w:hAnsi="宋体" w:eastAsia="宋体" w:cs="宋体"/>
          <w:sz w:val="21"/>
          <w:szCs w:val="21"/>
        </w:rPr>
        <w:t xml:space="preserve">物流传输系统设备。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2．项目地址：</w:t>
      </w:r>
      <w:bookmarkStart w:id="3" w:name="OLE_LINK11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珠海市妇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幼保健院南琴院区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3．服务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要求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气动物流传输</w:t>
      </w:r>
      <w:r>
        <w:rPr>
          <w:rFonts w:hint="eastAsia" w:ascii="宋体" w:hAnsi="宋体" w:eastAsia="宋体" w:cs="宋体"/>
          <w:sz w:val="21"/>
          <w:szCs w:val="21"/>
        </w:rPr>
        <w:t>系统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维护服务及技术支持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负责系统设备的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定期</w:t>
      </w:r>
      <w:r>
        <w:rPr>
          <w:rFonts w:hint="eastAsia" w:ascii="宋体" w:hAnsi="宋体" w:eastAsia="宋体" w:cs="宋体"/>
          <w:sz w:val="21"/>
          <w:szCs w:val="21"/>
        </w:rPr>
        <w:t>维护、保养、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应急抢修、</w:t>
      </w:r>
      <w:r>
        <w:rPr>
          <w:rFonts w:hint="eastAsia" w:ascii="宋体" w:hAnsi="宋体" w:eastAsia="宋体" w:cs="宋体"/>
          <w:sz w:val="21"/>
          <w:szCs w:val="21"/>
        </w:rPr>
        <w:t>检修工作,确保整个系统的正常</w:t>
      </w:r>
      <w:bookmarkStart w:id="16" w:name="_GoBack"/>
      <w:bookmarkEnd w:id="16"/>
      <w:r>
        <w:rPr>
          <w:rFonts w:hint="eastAsia" w:ascii="宋体" w:hAnsi="宋体" w:eastAsia="宋体" w:cs="宋体"/>
          <w:sz w:val="21"/>
          <w:szCs w:val="21"/>
        </w:rPr>
        <w:t>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二、设备备置及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服务内容</w:t>
      </w:r>
    </w:p>
    <w:tbl>
      <w:tblPr>
        <w:tblStyle w:val="7"/>
        <w:tblpPr w:leftFromText="180" w:rightFromText="180" w:vertAnchor="text" w:horzAnchor="page" w:tblpXSpec="center" w:tblpY="102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82"/>
        <w:gridCol w:w="707"/>
        <w:gridCol w:w="646"/>
        <w:gridCol w:w="2763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1"/>
                <w:szCs w:val="21"/>
              </w:rPr>
              <w:t>全面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维保</w:t>
            </w:r>
            <w:bookmarkStart w:id="4" w:name="OLE_LINK2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服务内容</w:t>
            </w:r>
            <w:bookmarkEnd w:id="4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bookmarkStart w:id="5" w:name="OLE_LINK8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全年</w:t>
            </w:r>
            <w:bookmarkEnd w:id="5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87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15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数量单位</w:t>
            </w:r>
          </w:p>
        </w:tc>
        <w:tc>
          <w:tcPr>
            <w:tcW w:w="379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6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服务内容</w:t>
            </w:r>
          </w:p>
        </w:tc>
        <w:tc>
          <w:tcPr>
            <w:tcW w:w="1243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7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前置式工作站点（带双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RFID功能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415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79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621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包括除尘、所有硬件检测、维修</w:t>
            </w:r>
          </w:p>
        </w:tc>
        <w:tc>
          <w:tcPr>
            <w:tcW w:w="1243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7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三口转换器</w:t>
            </w:r>
          </w:p>
        </w:tc>
        <w:tc>
          <w:tcPr>
            <w:tcW w:w="415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79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21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包括除尘、所有硬件检测、维修</w:t>
            </w:r>
          </w:p>
        </w:tc>
        <w:tc>
          <w:tcPr>
            <w:tcW w:w="1243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87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转换中心</w:t>
            </w:r>
          </w:p>
        </w:tc>
        <w:tc>
          <w:tcPr>
            <w:tcW w:w="415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379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21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6" w:name="OLE_LINK3"/>
            <w:r>
              <w:rPr>
                <w:rFonts w:hint="eastAsia" w:ascii="宋体" w:hAnsi="宋体" w:eastAsia="宋体" w:cs="宋体"/>
                <w:sz w:val="21"/>
                <w:szCs w:val="21"/>
              </w:rPr>
              <w:t>包括除尘、所有硬件检测、维修</w:t>
            </w:r>
            <w:bookmarkEnd w:id="6"/>
          </w:p>
        </w:tc>
        <w:tc>
          <w:tcPr>
            <w:tcW w:w="1243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87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风向切换器</w:t>
            </w:r>
          </w:p>
        </w:tc>
        <w:tc>
          <w:tcPr>
            <w:tcW w:w="415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79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21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包括除尘、所有硬件检测、维修</w:t>
            </w:r>
          </w:p>
        </w:tc>
        <w:tc>
          <w:tcPr>
            <w:tcW w:w="1243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87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三相变频风机及系统电源</w:t>
            </w:r>
          </w:p>
        </w:tc>
        <w:tc>
          <w:tcPr>
            <w:tcW w:w="415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379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21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包括除尘、所有硬件检测、维修</w:t>
            </w:r>
          </w:p>
        </w:tc>
        <w:tc>
          <w:tcPr>
            <w:tcW w:w="1243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87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管道</w:t>
            </w:r>
          </w:p>
        </w:tc>
        <w:tc>
          <w:tcPr>
            <w:tcW w:w="415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379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1300</w:t>
            </w:r>
          </w:p>
        </w:tc>
        <w:tc>
          <w:tcPr>
            <w:tcW w:w="1621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包括系统所有管道检修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、清洁</w:t>
            </w:r>
          </w:p>
        </w:tc>
        <w:tc>
          <w:tcPr>
            <w:tcW w:w="1243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87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7" w:name="OLE_LINK4"/>
            <w:r>
              <w:rPr>
                <w:rFonts w:hint="eastAsia" w:ascii="宋体" w:hAnsi="宋体" w:eastAsia="宋体" w:cs="宋体"/>
                <w:sz w:val="21"/>
                <w:szCs w:val="21"/>
              </w:rPr>
              <w:t>主控电脑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（监控中心）</w:t>
            </w:r>
            <w:bookmarkEnd w:id="7"/>
          </w:p>
        </w:tc>
        <w:tc>
          <w:tcPr>
            <w:tcW w:w="415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379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21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包括主控软件及所有站点软件检查及优化并电脑除尘</w:t>
            </w:r>
          </w:p>
        </w:tc>
        <w:tc>
          <w:tcPr>
            <w:tcW w:w="1243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87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传输瓶</w:t>
            </w:r>
          </w:p>
        </w:tc>
        <w:tc>
          <w:tcPr>
            <w:tcW w:w="415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379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  <w:tc>
          <w:tcPr>
            <w:tcW w:w="1621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8" w:name="OLE_LINK6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检修</w:t>
            </w:r>
            <w:bookmarkEnd w:id="8"/>
          </w:p>
        </w:tc>
        <w:tc>
          <w:tcPr>
            <w:tcW w:w="1243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87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远程技术支持</w:t>
            </w:r>
          </w:p>
        </w:tc>
        <w:tc>
          <w:tcPr>
            <w:tcW w:w="415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9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远程技术指导、排查、解决故障</w:t>
            </w:r>
          </w:p>
        </w:tc>
        <w:tc>
          <w:tcPr>
            <w:tcW w:w="1243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87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硬件</w:t>
            </w:r>
          </w:p>
        </w:tc>
        <w:tc>
          <w:tcPr>
            <w:tcW w:w="415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9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3" w:type="pct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按照实际更换种类、数量计算，备件费用另算。进口配件以当时税率而变化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460" w:lineRule="exac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三、维护保养具体内容。</w:t>
      </w:r>
    </w:p>
    <w:p>
      <w:pPr>
        <w:numPr>
          <w:ilvl w:val="0"/>
          <w:numId w:val="0"/>
        </w:numPr>
        <w:adjustRightInd w:val="0"/>
        <w:snapToGrid w:val="0"/>
        <w:spacing w:line="460" w:lineRule="exact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1.维护、保养服务内容：</w:t>
      </w:r>
    </w:p>
    <w:p>
      <w:pPr>
        <w:pStyle w:val="4"/>
        <w:spacing w:before="30"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1.</w:t>
      </w:r>
      <w:bookmarkStart w:id="9" w:name="OLE_LINK10"/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站点及转换器</w:t>
      </w:r>
      <w:bookmarkEnd w:id="9"/>
      <w:bookmarkStart w:id="10" w:name="OLE_LINK9"/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一年</w:t>
      </w:r>
      <w:bookmarkEnd w:id="10"/>
      <w:r>
        <w:rPr>
          <w:rFonts w:hint="eastAsia" w:asciiTheme="majorEastAsia" w:hAnsiTheme="majorEastAsia" w:eastAsiaTheme="majorEastAsia" w:cstheme="majorEastAsia"/>
          <w:sz w:val="21"/>
          <w:szCs w:val="21"/>
        </w:rPr>
        <w:t>维护</w:t>
      </w:r>
      <w:r>
        <w:rPr>
          <w:rFonts w:hint="eastAsia" w:ascii="宋体" w:hAnsi="宋体" w:eastAsia="宋体" w:cs="宋体"/>
          <w:sz w:val="21"/>
          <w:szCs w:val="21"/>
        </w:rPr>
        <w:t>保养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二次定期保养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，根据系统使用情况安排。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1.2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风向切换器,转换中心一年维护</w:t>
      </w:r>
      <w:r>
        <w:rPr>
          <w:rFonts w:hint="eastAsia" w:ascii="宋体" w:hAnsi="宋体" w:eastAsia="宋体" w:cs="宋体"/>
          <w:sz w:val="21"/>
          <w:szCs w:val="21"/>
        </w:rPr>
        <w:t>保养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二次定期保养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，根据系统使用情况安排。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1.3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管道及转换器二次检查保养。</w:t>
      </w:r>
    </w:p>
    <w:p>
      <w:pPr>
        <w:adjustRightInd w:val="0"/>
        <w:snapToGrid w:val="0"/>
        <w:spacing w:line="360" w:lineRule="auto"/>
        <w:rPr>
          <w:rFonts w:hint="eastAsia" w:eastAsia="宋体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1.4</w:t>
      </w:r>
      <w:bookmarkStart w:id="11" w:name="OLE_LINK21"/>
      <w:r>
        <w:rPr>
          <w:rFonts w:hint="eastAsia" w:ascii="宋体" w:hAnsi="宋体" w:eastAsia="宋体" w:cs="宋体"/>
          <w:sz w:val="21"/>
          <w:szCs w:val="21"/>
        </w:rPr>
        <w:t>系统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出现</w:t>
      </w:r>
      <w:r>
        <w:rPr>
          <w:rFonts w:hint="eastAsia" w:ascii="宋体" w:hAnsi="宋体" w:eastAsia="宋体" w:cs="宋体"/>
          <w:sz w:val="21"/>
          <w:szCs w:val="21"/>
        </w:rPr>
        <w:t>故障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远程对系统进行不限次数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故障</w:t>
      </w:r>
      <w:r>
        <w:rPr>
          <w:rFonts w:hint="eastAsia" w:ascii="宋体" w:hAnsi="宋体" w:eastAsia="宋体" w:cs="宋体"/>
          <w:sz w:val="21"/>
          <w:szCs w:val="21"/>
        </w:rPr>
        <w:t>维修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、处理。</w:t>
      </w:r>
    </w:p>
    <w:bookmarkEnd w:id="11"/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1.5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软件设备更新。</w:t>
      </w:r>
    </w:p>
    <w:p>
      <w:pPr>
        <w:pStyle w:val="4"/>
        <w:spacing w:before="3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1.6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系统在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日常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使用过程中出现故障，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全年上门现场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维修服务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不少于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次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，超出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5次的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进行</w:t>
      </w:r>
    </w:p>
    <w:p>
      <w:pPr>
        <w:pStyle w:val="4"/>
        <w:spacing w:before="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远程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技术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指导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，协助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现场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管理人员进行</w:t>
      </w:r>
      <w:r>
        <w:rPr>
          <w:rFonts w:hint="eastAsia" w:ascii="宋体" w:hAnsi="宋体" w:eastAsia="宋体" w:cs="宋体"/>
          <w:sz w:val="21"/>
          <w:szCs w:val="21"/>
        </w:rPr>
        <w:t>维修。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2、维修服务内容：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硬件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设备的更换、维修及增加安装，</w:t>
      </w:r>
      <w:r>
        <w:rPr>
          <w:rFonts w:hint="eastAsia" w:ascii="宋体" w:hAnsi="宋体" w:eastAsia="宋体" w:cs="宋体"/>
          <w:sz w:val="21"/>
          <w:szCs w:val="21"/>
        </w:rPr>
        <w:t>按照实际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需</w:t>
      </w:r>
      <w:r>
        <w:rPr>
          <w:rFonts w:hint="eastAsia" w:ascii="宋体" w:hAnsi="宋体" w:eastAsia="宋体" w:cs="宋体"/>
          <w:sz w:val="21"/>
          <w:szCs w:val="21"/>
        </w:rPr>
        <w:t>更换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配件材料的</w:t>
      </w:r>
      <w:r>
        <w:rPr>
          <w:rFonts w:hint="eastAsia" w:ascii="宋体" w:hAnsi="宋体" w:eastAsia="宋体" w:cs="宋体"/>
          <w:sz w:val="21"/>
          <w:szCs w:val="21"/>
        </w:rPr>
        <w:t>种类、数量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给出方案及报价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报采购方同意后，实施维修。</w:t>
      </w:r>
    </w:p>
    <w:p>
      <w:pPr>
        <w:adjustRightInd w:val="0"/>
        <w:snapToGrid w:val="0"/>
        <w:spacing w:line="460" w:lineRule="exac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3、响应</w:t>
      </w:r>
    </w:p>
    <w:p>
      <w:pPr>
        <w:spacing w:before="37"/>
        <w:ind w:left="24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每周</w:t>
      </w:r>
      <w:r>
        <w:rPr>
          <w:rFonts w:hint="eastAsia" w:ascii="宋体" w:hAnsi="宋体" w:eastAsia="宋体" w:cs="宋体"/>
          <w:sz w:val="21"/>
          <w:szCs w:val="21"/>
        </w:rPr>
        <w:t xml:space="preserve"> 7*24 小时待命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（包括节假日），接到报维修通知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 xml:space="preserve">小时内响应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，响应</w:t>
      </w:r>
      <w:r>
        <w:rPr>
          <w:rFonts w:hint="eastAsia" w:ascii="宋体" w:hAnsi="宋体" w:eastAsia="宋体" w:cs="宋体"/>
          <w:sz w:val="21"/>
          <w:szCs w:val="21"/>
        </w:rPr>
        <w:t>时间是指</w:t>
      </w:r>
    </w:p>
    <w:p>
      <w:pPr>
        <w:spacing w:before="3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维修人员接到报修电话后到技术人员作出反应的时间，反应可以是通过电话、微信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电子邮</w:t>
      </w:r>
    </w:p>
    <w:p>
      <w:pPr>
        <w:spacing w:before="37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或技术指导。</w:t>
      </w:r>
    </w:p>
    <w:p>
      <w:pPr>
        <w:adjustRightInd w:val="0"/>
        <w:snapToGrid w:val="0"/>
        <w:spacing w:line="460" w:lineRule="exac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维护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保养包括以下具体内容：</w:t>
      </w:r>
    </w:p>
    <w:tbl>
      <w:tblPr>
        <w:tblStyle w:val="6"/>
        <w:tblW w:w="0" w:type="auto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980"/>
        <w:gridCol w:w="5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1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序号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维护项目</w:t>
            </w:r>
          </w:p>
        </w:tc>
        <w:tc>
          <w:tcPr>
            <w:tcW w:w="5388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维护内容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工作站点</w:t>
            </w:r>
          </w:p>
        </w:tc>
        <w:tc>
          <w:tcPr>
            <w:tcW w:w="5388" w:type="dxa"/>
            <w:noWrap w:val="0"/>
            <w:vAlign w:val="bottom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设备内部专业除尘清洁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388" w:type="dxa"/>
            <w:noWrap w:val="0"/>
            <w:vAlign w:val="bottom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平移桶位置</w:t>
            </w:r>
            <w:bookmarkStart w:id="12" w:name="OLE_LINK7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专业检测定位及调整位置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388" w:type="dxa"/>
            <w:noWrap w:val="0"/>
            <w:vAlign w:val="bottom"/>
          </w:tcPr>
          <w:p>
            <w:pPr>
              <w:adjustRightInd w:val="0"/>
              <w:snapToGrid w:val="0"/>
              <w:spacing w:line="460" w:lineRule="exact"/>
              <w:ind w:left="420" w:leftChars="20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平移桶的</w:t>
            </w:r>
            <w:bookmarkStart w:id="13" w:name="OLE_LINK12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机械部件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（螺丝、螺母、电机、齿轮、齿圈、橡胶圈等）进行专业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检查及上油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388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光电感应器专业检测灵敏度、线头及除尘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转换中心</w:t>
            </w:r>
          </w:p>
        </w:tc>
        <w:tc>
          <w:tcPr>
            <w:tcW w:w="5388" w:type="dxa"/>
            <w:noWrap w:val="0"/>
            <w:vAlign w:val="bottom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管道进行气密性检查、调整、修补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388" w:type="dxa"/>
            <w:noWrap w:val="0"/>
            <w:vAlign w:val="bottom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光电感应器专业检测灵敏度、线头及除尘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转换器</w:t>
            </w:r>
          </w:p>
        </w:tc>
        <w:tc>
          <w:tcPr>
            <w:tcW w:w="5388" w:type="dxa"/>
            <w:noWrap w:val="0"/>
            <w:vAlign w:val="bottom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设备内部专业除尘清洁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388" w:type="dxa"/>
            <w:noWrap w:val="0"/>
            <w:vAlign w:val="bottom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旋转s管位置专业检测定位及调整位置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388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left="420" w:leftChars="20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14" w:name="OLE_LINK16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内部机械部件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（螺丝、螺母、电机、齿轮、齿圈、橡胶圈等）进行专业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检查维修及上油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388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光电感应器专业检测灵敏度、线头及除尘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风向切换器</w:t>
            </w:r>
          </w:p>
        </w:tc>
        <w:tc>
          <w:tcPr>
            <w:tcW w:w="5388" w:type="dxa"/>
            <w:noWrap w:val="0"/>
            <w:vAlign w:val="bottom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设备内部专业除尘清洁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388" w:type="dxa"/>
            <w:noWrap w:val="0"/>
            <w:vAlign w:val="bottom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旋转s管位置专业检测定位及调整位置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388" w:type="dxa"/>
            <w:noWrap w:val="0"/>
            <w:vAlign w:val="bottom"/>
          </w:tcPr>
          <w:p>
            <w:pPr>
              <w:adjustRightInd w:val="0"/>
              <w:snapToGrid w:val="0"/>
              <w:spacing w:line="460" w:lineRule="exact"/>
              <w:ind w:left="420" w:leftChars="200" w:firstLine="0" w:firstLineChars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内部机械部件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（螺丝、螺母、电机、齿轮、齿圈、橡胶圈等）进行专业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检查、</w:t>
            </w:r>
            <w:bookmarkStart w:id="15" w:name="OLE_LINK17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维修</w:t>
            </w:r>
            <w:bookmarkEnd w:id="15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及上油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388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光电感应器的清洁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1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承载器</w:t>
            </w:r>
          </w:p>
        </w:tc>
        <w:tc>
          <w:tcPr>
            <w:tcW w:w="5388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维护、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计算机</w:t>
            </w:r>
          </w:p>
        </w:tc>
        <w:tc>
          <w:tcPr>
            <w:tcW w:w="5388" w:type="dxa"/>
            <w:noWrap w:val="0"/>
            <w:vAlign w:val="bottom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T-软件升级、重新安装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388" w:type="dxa"/>
            <w:noWrap w:val="0"/>
            <w:vAlign w:val="bottom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数据库安装、设置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388" w:type="dxa"/>
            <w:noWrap w:val="0"/>
            <w:vAlign w:val="bottom"/>
          </w:tcPr>
          <w:p>
            <w:pPr>
              <w:adjustRightInd w:val="0"/>
              <w:snapToGrid w:val="0"/>
              <w:spacing w:line="4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对系统运行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实时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远程跟踪</w:t>
            </w:r>
          </w:p>
        </w:tc>
      </w:tr>
    </w:tbl>
    <w:p>
      <w:pPr>
        <w:pStyle w:val="3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spacing w:before="37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四、项目完成期限:</w:t>
      </w:r>
    </w:p>
    <w:p>
      <w:pPr>
        <w:spacing w:before="37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服务期限: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年、自202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月1日起至 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日止。</w:t>
      </w:r>
    </w:p>
    <w:p>
      <w:pPr>
        <w:spacing w:before="37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五、供应商资格资质要求: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  <w:t>1.须具备《中华人民共和国政府采购法》第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二</w:t>
      </w:r>
      <w:r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  <w:t>十二条规定的供应商条件。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投标人需持有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合法有效的企业法人营业执照。</w:t>
      </w:r>
    </w:p>
    <w:p>
      <w:pPr>
        <w:spacing w:before="37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六、服务质量保证及承诺:</w:t>
      </w:r>
    </w:p>
    <w:p>
      <w:pPr>
        <w:spacing w:line="24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1.投标人</w:t>
      </w:r>
      <w:r>
        <w:rPr>
          <w:rFonts w:hint="eastAsia" w:ascii="宋体" w:hAnsi="宋体" w:eastAsia="宋体" w:cs="宋体"/>
          <w:sz w:val="21"/>
          <w:szCs w:val="21"/>
        </w:rPr>
        <w:t>提供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、更换的配件、材料</w:t>
      </w:r>
      <w:r>
        <w:rPr>
          <w:rFonts w:hint="eastAsia" w:ascii="宋体" w:hAnsi="宋体" w:eastAsia="宋体" w:cs="宋体"/>
          <w:sz w:val="21"/>
          <w:szCs w:val="21"/>
        </w:rPr>
        <w:t>必须符合中华人民共和国国家标准、行业标准、生产商的产品质量标准、有关部门制定的相关技术规范、符合产品说明书表明的质量状况和使用性能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，并承诺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产品质量自双方验收日起质保1年。</w:t>
      </w:r>
    </w:p>
    <w:p>
      <w:pPr>
        <w:spacing w:before="37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保证合同期的服务要求，配备的相关技术人员及时进行处理，按时按计划进行维护保养，现场服务人员需严格遵守院方的各项规章管理制度</w:t>
      </w:r>
    </w:p>
    <w:p>
      <w:pPr>
        <w:spacing w:before="37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3、应急响应时间 ：7x24 小时热线服务响应，维修或技术人员接到报修通知（电话、微信）后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分钟之内及时响应进行处理。</w:t>
      </w:r>
    </w:p>
    <w:p>
      <w:pPr>
        <w:spacing w:before="37"/>
        <w:ind w:left="240" w:firstLine="210" w:firstLineChars="1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before="37"/>
        <w:ind w:left="240" w:firstLine="210" w:firstLineChars="1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before="37"/>
        <w:ind w:left="240" w:firstLine="210" w:firstLineChars="100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DVhMTU1OTJmOTUwMjQ0MTI1ZTkxYjMwNGY1MmEifQ=="/>
  </w:docVars>
  <w:rsids>
    <w:rsidRoot w:val="2FC32B1E"/>
    <w:rsid w:val="012032A8"/>
    <w:rsid w:val="120E5725"/>
    <w:rsid w:val="2FC32B1E"/>
    <w:rsid w:val="2FEA0C9E"/>
    <w:rsid w:val="475F797E"/>
    <w:rsid w:val="620B392B"/>
    <w:rsid w:val="675B57E6"/>
    <w:rsid w:val="7A8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20"/>
      <w:outlineLvl w:val="0"/>
    </w:pPr>
    <w:rPr>
      <w:b/>
      <w:bCs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1"/>
  </w:style>
  <w:style w:type="paragraph" w:styleId="5">
    <w:name w:val="Title"/>
    <w:basedOn w:val="1"/>
    <w:next w:val="1"/>
    <w:qFormat/>
    <w:uiPriority w:val="10"/>
    <w:pPr>
      <w:wordWrap w:val="0"/>
      <w:spacing w:before="240" w:after="60" w:line="360" w:lineRule="auto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1443</Words>
  <Characters>1486</Characters>
  <Lines>0</Lines>
  <Paragraphs>0</Paragraphs>
  <TotalTime>21</TotalTime>
  <ScaleCrop>false</ScaleCrop>
  <LinksUpToDate>false</LinksUpToDate>
  <CharactersWithSpaces>1494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2024-06-12T07:24:00Z</dcterms:created>
  <dc:creator>WPS_1657033244</dc:creator>
  <cp:lastModifiedBy>李泽谦</cp:lastModifiedBy>
  <dcterms:modified xsi:type="dcterms:W3CDTF">2024-12-09T03:08:55Z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F4EFC809BD174B86BA915D3C1449A9E9_13</vt:lpwstr>
  </property>
</Properties>
</file>